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BB" w:rsidRPr="003269BB" w:rsidRDefault="003269BB" w:rsidP="003269BB">
      <w:pPr>
        <w:pStyle w:val="Heading4"/>
        <w:jc w:val="center"/>
        <w:rPr>
          <w:color w:val="FF0000"/>
        </w:rPr>
      </w:pPr>
      <w:r w:rsidRPr="003269BB">
        <w:rPr>
          <w:color w:val="FF0000"/>
        </w:rPr>
        <w:t xml:space="preserve">Please email completed activity to: </w:t>
      </w:r>
      <w:hyperlink r:id="rId8" w:history="1">
        <w:r w:rsidRPr="003269BB">
          <w:rPr>
            <w:rStyle w:val="Hyperlink"/>
            <w:color w:val="FF0000"/>
          </w:rPr>
          <w:t>emergencycare.clinicalnetwork@safercare.vic.gov.au</w:t>
        </w:r>
      </w:hyperlink>
      <w:r w:rsidRPr="003269BB">
        <w:rPr>
          <w:color w:val="FF0000"/>
        </w:rPr>
        <w:t xml:space="preserve"> by 6/5/19</w:t>
      </w:r>
    </w:p>
    <w:p w:rsidR="00A97F45" w:rsidRPr="00DD6AC5" w:rsidRDefault="00A97F45" w:rsidP="00DD6AC5">
      <w:pPr>
        <w:pStyle w:val="Heading2"/>
        <w:rPr>
          <w:sz w:val="40"/>
        </w:rPr>
      </w:pPr>
      <w:r w:rsidRPr="00DD6AC5">
        <w:rPr>
          <w:sz w:val="40"/>
        </w:rPr>
        <w:t>Activity 1. Behavi</w:t>
      </w:r>
      <w:r w:rsidR="00DD6AC5" w:rsidRPr="00DD6AC5">
        <w:rPr>
          <w:sz w:val="40"/>
        </w:rPr>
        <w:t>ours of Concern</w:t>
      </w:r>
    </w:p>
    <w:p w:rsidR="00412DAA" w:rsidRDefault="00412DAA" w:rsidP="00412DAA">
      <w:pPr>
        <w:pStyle w:val="Heading3"/>
        <w:spacing w:after="0"/>
      </w:pPr>
      <w:r>
        <w:t>What is important to include in the acute behavioural disturbance guideline based on your clinical setting?</w:t>
      </w:r>
    </w:p>
    <w:p w:rsidR="00412DAA" w:rsidRPr="00425C18" w:rsidRDefault="00412DAA" w:rsidP="00412DAA">
      <w:pPr>
        <w:pStyle w:val="Heading2"/>
      </w:pPr>
      <w:r w:rsidRPr="00425C18">
        <w:t>Emergency department:</w:t>
      </w:r>
      <w:bookmarkStart w:id="0" w:name="_GoBack"/>
      <w:bookmarkEnd w:id="0"/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Default="00412DAA" w:rsidP="00412DAA">
      <w:pPr>
        <w:pStyle w:val="Heading2"/>
        <w:rPr>
          <w:color w:val="auto"/>
        </w:rPr>
      </w:pPr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Pr="00425C18" w:rsidRDefault="00412DAA" w:rsidP="00412DAA">
      <w:pPr>
        <w:pStyle w:val="Heading2"/>
      </w:pPr>
      <w:r w:rsidRPr="00425C18">
        <w:t>Urgent care centre:</w:t>
      </w:r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Default="00412DAA" w:rsidP="00412DAA">
      <w:pPr>
        <w:pStyle w:val="Heading2"/>
        <w:rPr>
          <w:color w:val="auto"/>
        </w:rPr>
      </w:pPr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Pr="00425C18" w:rsidRDefault="00412DAA" w:rsidP="00412DAA">
      <w:pPr>
        <w:pStyle w:val="Heading2"/>
      </w:pPr>
      <w:r w:rsidRPr="00425C18">
        <w:t>Ambulance:</w:t>
      </w:r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Default="00412DAA" w:rsidP="00412DAA">
      <w:pPr>
        <w:pStyle w:val="Heading2"/>
        <w:rPr>
          <w:color w:val="auto"/>
        </w:rPr>
      </w:pPr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Default="00412DAA" w:rsidP="00412DAA">
      <w:pPr>
        <w:pStyle w:val="Heading3"/>
        <w:spacing w:after="0"/>
      </w:pPr>
      <w:r>
        <w:t xml:space="preserve">Are you aware of any resources for staff training for managing behaviours of concern that we could link to/incorporate/provide a contact person for on our ECCN website </w:t>
      </w:r>
      <w:proofErr w:type="spellStart"/>
      <w:r>
        <w:t>ie</w:t>
      </w:r>
      <w:proofErr w:type="spellEnd"/>
      <w:r>
        <w:t xml:space="preserve">. From your health service or elsewhere?  </w:t>
      </w:r>
    </w:p>
    <w:p w:rsidR="00412DAA" w:rsidRPr="00412DAA" w:rsidRDefault="00412DAA" w:rsidP="00412DAA">
      <w:pPr>
        <w:pStyle w:val="Heading3"/>
        <w:spacing w:after="0"/>
      </w:pPr>
      <w:r w:rsidRPr="00412DAA">
        <w:rPr>
          <w:sz w:val="20"/>
        </w:rPr>
        <w:t>(Include your full name if you are happy to be contacted for further information)</w:t>
      </w:r>
    </w:p>
    <w:sectPr w:rsidR="00412DAA" w:rsidRPr="00412DAA" w:rsidSect="00412DAA">
      <w:footerReference w:type="default" r:id="rId9"/>
      <w:type w:val="continuous"/>
      <w:pgSz w:w="11906" w:h="16838" w:code="9"/>
      <w:pgMar w:top="720" w:right="720" w:bottom="720" w:left="720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C18" w:rsidRDefault="00425C18" w:rsidP="002D711A">
      <w:pPr>
        <w:spacing w:after="0" w:line="240" w:lineRule="auto"/>
      </w:pPr>
      <w:r>
        <w:separator/>
      </w:r>
    </w:p>
  </w:endnote>
  <w:endnote w:type="continuationSeparator" w:id="0">
    <w:p w:rsidR="00425C18" w:rsidRDefault="00425C18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4D" w:rsidRPr="00663D4D" w:rsidRDefault="003269BB" w:rsidP="0089209F">
    <w:pPr>
      <w:pStyle w:val="Footer"/>
      <w:spacing w:line="280" w:lineRule="exact"/>
      <w:jc w:val="right"/>
      <w:rPr>
        <w:sz w:val="20"/>
        <w:szCs w:val="20"/>
      </w:rPr>
    </w:pPr>
    <w:sdt>
      <w:sdtPr>
        <w:rPr>
          <w:noProof w:val="0"/>
        </w:rPr>
        <w:id w:val="1538702247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663D4D" w:rsidRPr="00663D4D">
          <w:rPr>
            <w:noProof w:val="0"/>
            <w:sz w:val="20"/>
            <w:szCs w:val="20"/>
          </w:rPr>
          <w:fldChar w:fldCharType="begin"/>
        </w:r>
        <w:r w:rsidR="00663D4D" w:rsidRPr="00663D4D">
          <w:rPr>
            <w:sz w:val="20"/>
            <w:szCs w:val="20"/>
          </w:rPr>
          <w:instrText xml:space="preserve"> PAGE   \* MERGEFORMAT </w:instrText>
        </w:r>
        <w:r w:rsidR="00663D4D" w:rsidRPr="00663D4D">
          <w:rPr>
            <w:noProof w:val="0"/>
            <w:sz w:val="20"/>
            <w:szCs w:val="20"/>
          </w:rPr>
          <w:fldChar w:fldCharType="separate"/>
        </w:r>
        <w:r w:rsidR="001F6EBF">
          <w:rPr>
            <w:sz w:val="20"/>
            <w:szCs w:val="20"/>
          </w:rPr>
          <w:t>2</w:t>
        </w:r>
        <w:r w:rsidR="00663D4D" w:rsidRPr="00663D4D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C18" w:rsidRDefault="00425C18" w:rsidP="00E33E08">
      <w:pPr>
        <w:spacing w:before="0" w:after="0" w:line="240" w:lineRule="auto"/>
      </w:pPr>
    </w:p>
  </w:footnote>
  <w:footnote w:type="continuationSeparator" w:id="0">
    <w:p w:rsidR="00425C18" w:rsidRDefault="00425C18" w:rsidP="00E33E0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18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72279"/>
    <w:rsid w:val="00073407"/>
    <w:rsid w:val="00075E6C"/>
    <w:rsid w:val="00081C12"/>
    <w:rsid w:val="00087D42"/>
    <w:rsid w:val="000905F7"/>
    <w:rsid w:val="000B29AD"/>
    <w:rsid w:val="000C1046"/>
    <w:rsid w:val="000C6372"/>
    <w:rsid w:val="000D7841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07D4"/>
    <w:rsid w:val="0013637A"/>
    <w:rsid w:val="001422CC"/>
    <w:rsid w:val="00145346"/>
    <w:rsid w:val="00155FB0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7AEB"/>
    <w:rsid w:val="001F3F3C"/>
    <w:rsid w:val="001F6EBF"/>
    <w:rsid w:val="00204B82"/>
    <w:rsid w:val="00212987"/>
    <w:rsid w:val="00222BEB"/>
    <w:rsid w:val="00225E60"/>
    <w:rsid w:val="00230BBB"/>
    <w:rsid w:val="0023202C"/>
    <w:rsid w:val="00234619"/>
    <w:rsid w:val="00235BE2"/>
    <w:rsid w:val="00245043"/>
    <w:rsid w:val="0026028E"/>
    <w:rsid w:val="00284FA2"/>
    <w:rsid w:val="00292D36"/>
    <w:rsid w:val="00294A5A"/>
    <w:rsid w:val="00297281"/>
    <w:rsid w:val="00297A47"/>
    <w:rsid w:val="002A5891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2953"/>
    <w:rsid w:val="0031149C"/>
    <w:rsid w:val="003269BB"/>
    <w:rsid w:val="0036778F"/>
    <w:rsid w:val="0038771C"/>
    <w:rsid w:val="00396367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12DAA"/>
    <w:rsid w:val="00422DDC"/>
    <w:rsid w:val="004231B5"/>
    <w:rsid w:val="004236C8"/>
    <w:rsid w:val="00425C1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D6D95"/>
    <w:rsid w:val="004F3F4E"/>
    <w:rsid w:val="00510167"/>
    <w:rsid w:val="00513E86"/>
    <w:rsid w:val="005306A2"/>
    <w:rsid w:val="0053416C"/>
    <w:rsid w:val="00541C2F"/>
    <w:rsid w:val="00552DE4"/>
    <w:rsid w:val="00563527"/>
    <w:rsid w:val="0057407A"/>
    <w:rsid w:val="0058124E"/>
    <w:rsid w:val="005875A3"/>
    <w:rsid w:val="005953EA"/>
    <w:rsid w:val="005A3416"/>
    <w:rsid w:val="005B061F"/>
    <w:rsid w:val="005B27FE"/>
    <w:rsid w:val="005B76DF"/>
    <w:rsid w:val="005B79CB"/>
    <w:rsid w:val="005E08D7"/>
    <w:rsid w:val="005E4C16"/>
    <w:rsid w:val="005E5947"/>
    <w:rsid w:val="005F61DF"/>
    <w:rsid w:val="0060163A"/>
    <w:rsid w:val="006023F9"/>
    <w:rsid w:val="00610559"/>
    <w:rsid w:val="00614076"/>
    <w:rsid w:val="00632F2E"/>
    <w:rsid w:val="006332F6"/>
    <w:rsid w:val="006413F2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4720"/>
    <w:rsid w:val="006D6829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D5F9E"/>
    <w:rsid w:val="007E098F"/>
    <w:rsid w:val="007E3BA2"/>
    <w:rsid w:val="007E6EF5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044F"/>
    <w:rsid w:val="00855FF9"/>
    <w:rsid w:val="0086277A"/>
    <w:rsid w:val="008668A8"/>
    <w:rsid w:val="008703D8"/>
    <w:rsid w:val="008768AD"/>
    <w:rsid w:val="00880AC4"/>
    <w:rsid w:val="008816EE"/>
    <w:rsid w:val="0089209F"/>
    <w:rsid w:val="00897157"/>
    <w:rsid w:val="00897447"/>
    <w:rsid w:val="008A4900"/>
    <w:rsid w:val="008A55FE"/>
    <w:rsid w:val="008A58D2"/>
    <w:rsid w:val="008B146D"/>
    <w:rsid w:val="008B42AD"/>
    <w:rsid w:val="008B5666"/>
    <w:rsid w:val="008C154D"/>
    <w:rsid w:val="008C2C15"/>
    <w:rsid w:val="008D0281"/>
    <w:rsid w:val="008E2348"/>
    <w:rsid w:val="008F6D45"/>
    <w:rsid w:val="00916AD5"/>
    <w:rsid w:val="00922944"/>
    <w:rsid w:val="00936479"/>
    <w:rsid w:val="00937A10"/>
    <w:rsid w:val="00953A2C"/>
    <w:rsid w:val="00966115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46288"/>
    <w:rsid w:val="00A46BA8"/>
    <w:rsid w:val="00A47634"/>
    <w:rsid w:val="00A612FE"/>
    <w:rsid w:val="00A70B49"/>
    <w:rsid w:val="00A92D94"/>
    <w:rsid w:val="00A97F45"/>
    <w:rsid w:val="00AA26B8"/>
    <w:rsid w:val="00AC0B87"/>
    <w:rsid w:val="00AC2624"/>
    <w:rsid w:val="00AC32A8"/>
    <w:rsid w:val="00AD7E4E"/>
    <w:rsid w:val="00AF4D58"/>
    <w:rsid w:val="00AF6666"/>
    <w:rsid w:val="00AF7BC5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D11C2"/>
    <w:rsid w:val="00BD5018"/>
    <w:rsid w:val="00BE1EF5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D0307"/>
    <w:rsid w:val="00CD3C79"/>
    <w:rsid w:val="00CD3D1B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A3AAD"/>
    <w:rsid w:val="00DA3F36"/>
    <w:rsid w:val="00DB312B"/>
    <w:rsid w:val="00DC5654"/>
    <w:rsid w:val="00DC658F"/>
    <w:rsid w:val="00DC674A"/>
    <w:rsid w:val="00DD6AC5"/>
    <w:rsid w:val="00DE60CC"/>
    <w:rsid w:val="00E03F35"/>
    <w:rsid w:val="00E131C8"/>
    <w:rsid w:val="00E26B32"/>
    <w:rsid w:val="00E31CD4"/>
    <w:rsid w:val="00E31E60"/>
    <w:rsid w:val="00E33E08"/>
    <w:rsid w:val="00E407B6"/>
    <w:rsid w:val="00E41EF1"/>
    <w:rsid w:val="00E42942"/>
    <w:rsid w:val="00E64600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60F9F"/>
    <w:rsid w:val="00F61246"/>
    <w:rsid w:val="00F6250C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BDB11A"/>
  <w15:docId w15:val="{7DBC4DE1-5203-41E3-A04B-6A12F4A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6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gencycare.clinicalnetwork@safercare.vi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1D17-E446-460D-8108-F4A66751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Department of Treasury and Finance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Laura D Hewett (DHHS)</dc:creator>
  <cp:lastModifiedBy>Laura Hewett (DHHS)</cp:lastModifiedBy>
  <cp:revision>2</cp:revision>
  <cp:lastPrinted>2019-04-26T04:07:00Z</cp:lastPrinted>
  <dcterms:created xsi:type="dcterms:W3CDTF">2019-04-29T00:37:00Z</dcterms:created>
  <dcterms:modified xsi:type="dcterms:W3CDTF">2019-04-29T06:56:00Z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